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sz w:val="32"/>
          <w:szCs w:val="32"/>
        </w:rPr>
      </w:pPr>
      <w:r>
        <w:rPr>
          <w:sz w:val="32"/>
          <w:szCs w:val="32"/>
        </w:rPr>
        <w:t>Liebe Genoss*innen,</w:t>
      </w:r>
    </w:p>
    <w:p>
      <w:pPr>
        <w:pStyle w:val="Normal"/>
        <w:spacing w:lineRule="auto" w:line="276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unser Infostand beim CSD - die Gelegenheit Stärke zu zeigen, für die Ziele für die sich DIE LINKE einsetzt und als Training für den Bundestagswahlkampf. Tragt euch in die Excel-Tabelle (Belegung Infostand CSD.xlsx) für eine der Schichten ein oder meldet euch per E-Mail (an juergen.helten@die-linke-koeln.de) zur Bildung eines und Unterstützung des Orgateam des Infostand.</w:t>
        <w:br/>
        <w:br/>
      </w:r>
      <w:r>
        <w:rPr>
          <w:sz w:val="28"/>
          <w:szCs w:val="28"/>
        </w:rPr>
        <w:t>Wenn eure Schwerpunkte nicht in queerpolitischen Themen liegen ist dies kein Hinderungsgrund. Erfahrungsgemäß interessieren sich die Besucher*innen des Infostand für allgemeine Politik, beispielsweise in diesem Jahr die Bundestagswahl im September.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CSD in Köln ohne Präsenz der LINKEN ist wie Köln ohne Dom. Es liegt eine Empfehlung des Kreisvorstand vor die Teilnahme, wenn sich bis Dienstag, 20.06. nicht genug Genoss*innen für ein Orgateam zur Unterstützung der AG Queer gefunden haben, abzusagen. 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Solidarische Grüße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gez. Jürgen Helten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für die AG Queer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LibreOffice/5.2.2.2$Windows_x86 LibreOffice_project/8f96e87c890bf8fa77463cd4b640a2312823f3ad</Application>
  <Pages>1</Pages>
  <Words>135</Words>
  <Characters>814</Characters>
  <CharactersWithSpaces>945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2017-06-11T10:51:25Z</dcterms:created>
  <dc:creator/>
  <dc:description/>
  <dc:language>de-DE</dc:language>
  <cp:lastModifiedBy/>
  <dcterms:modified xsi:type="dcterms:W3CDTF">2017-06-11T11:08:11Z</dcterms:modified>
  <cp:revision>1</cp:revision>
  <dc:subject/>
  <dc:title/>
</cp:coreProperties>
</file>